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78" w:rsidRDefault="00FC62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38"/>
        <w:gridCol w:w="638"/>
        <w:gridCol w:w="142"/>
        <w:gridCol w:w="142"/>
        <w:gridCol w:w="23"/>
        <w:gridCol w:w="544"/>
        <w:gridCol w:w="567"/>
        <w:gridCol w:w="283"/>
        <w:gridCol w:w="94"/>
        <w:gridCol w:w="1040"/>
        <w:gridCol w:w="709"/>
        <w:gridCol w:w="1134"/>
        <w:gridCol w:w="284"/>
        <w:gridCol w:w="141"/>
        <w:gridCol w:w="851"/>
        <w:gridCol w:w="709"/>
        <w:gridCol w:w="425"/>
        <w:gridCol w:w="283"/>
        <w:gridCol w:w="142"/>
        <w:gridCol w:w="709"/>
        <w:gridCol w:w="283"/>
        <w:gridCol w:w="567"/>
      </w:tblGrid>
      <w:tr w:rsidR="00FC6278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FC6278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left w:val="nil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FC6278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FC6278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4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C6278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C6278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FC6278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FC6278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C6278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C6278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C6278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FC6278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FC6278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C6278" w:rsidRDefault="007A1F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4"/>
          <w:szCs w:val="4"/>
          <w:u w:val="single"/>
        </w:rPr>
      </w:pPr>
      <w:r>
        <w:rPr>
          <w:color w:val="000000"/>
          <w:sz w:val="4"/>
          <w:szCs w:val="4"/>
          <w:u w:val="single"/>
        </w:rPr>
        <w:t xml:space="preserve"> </w:t>
      </w:r>
    </w:p>
    <w:tbl>
      <w:tblPr>
        <w:tblStyle w:val="a8"/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38"/>
        <w:gridCol w:w="638"/>
        <w:gridCol w:w="142"/>
        <w:gridCol w:w="142"/>
        <w:gridCol w:w="23"/>
        <w:gridCol w:w="544"/>
        <w:gridCol w:w="567"/>
        <w:gridCol w:w="283"/>
        <w:gridCol w:w="94"/>
        <w:gridCol w:w="1040"/>
        <w:gridCol w:w="709"/>
        <w:gridCol w:w="1134"/>
        <w:gridCol w:w="284"/>
        <w:gridCol w:w="141"/>
        <w:gridCol w:w="851"/>
        <w:gridCol w:w="709"/>
        <w:gridCol w:w="425"/>
        <w:gridCol w:w="283"/>
        <w:gridCol w:w="142"/>
        <w:gridCol w:w="709"/>
        <w:gridCol w:w="283"/>
        <w:gridCol w:w="567"/>
      </w:tblGrid>
      <w:tr w:rsidR="00FC6278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FC6278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FC6278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FC6278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C6278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C6278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FC6278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FC6278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C6278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C6278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C6278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FC6278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FC6278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C6278" w:rsidRDefault="007A1F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4"/>
          <w:szCs w:val="4"/>
          <w:u w:val="single"/>
        </w:rPr>
      </w:pPr>
      <w:r>
        <w:rPr>
          <w:color w:val="000000"/>
          <w:sz w:val="4"/>
          <w:szCs w:val="4"/>
          <w:u w:val="single"/>
        </w:rPr>
        <w:t xml:space="preserve"> </w:t>
      </w:r>
    </w:p>
    <w:tbl>
      <w:tblPr>
        <w:tblStyle w:val="a9"/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38"/>
        <w:gridCol w:w="638"/>
        <w:gridCol w:w="142"/>
        <w:gridCol w:w="142"/>
        <w:gridCol w:w="23"/>
        <w:gridCol w:w="544"/>
        <w:gridCol w:w="567"/>
        <w:gridCol w:w="283"/>
        <w:gridCol w:w="94"/>
        <w:gridCol w:w="1040"/>
        <w:gridCol w:w="709"/>
        <w:gridCol w:w="1134"/>
        <w:gridCol w:w="284"/>
        <w:gridCol w:w="141"/>
        <w:gridCol w:w="851"/>
        <w:gridCol w:w="709"/>
        <w:gridCol w:w="425"/>
        <w:gridCol w:w="283"/>
        <w:gridCol w:w="142"/>
        <w:gridCol w:w="709"/>
        <w:gridCol w:w="283"/>
        <w:gridCol w:w="567"/>
      </w:tblGrid>
      <w:tr w:rsidR="00FC6278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FC6278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FC6278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FC6278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C6278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C6278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FC6278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FC6278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C6278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C6278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C6278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FC6278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7A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FC6278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278" w:rsidRDefault="00FC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535"/>
        </w:trPr>
        <w:tc>
          <w:tcPr>
            <w:tcW w:w="10348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 Е Д Е Р А Ц И Я        П А У Э Р Л И Ф Т И Н Г А       Р О С С И И</w:t>
            </w:r>
          </w:p>
        </w:tc>
      </w:tr>
      <w:tr w:rsidR="007A1F98" w:rsidTr="005568C1">
        <w:trPr>
          <w:cantSplit/>
          <w:trHeight w:val="135"/>
        </w:trPr>
        <w:tc>
          <w:tcPr>
            <w:tcW w:w="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Возр.гр.: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A1F98" w:rsidTr="005568C1">
        <w:trPr>
          <w:trHeight w:val="120"/>
        </w:trPr>
        <w:tc>
          <w:tcPr>
            <w:tcW w:w="10348" w:type="dxa"/>
            <w:gridSpan w:val="2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6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</w:t>
            </w:r>
            <w:r>
              <w:rPr>
                <w:b/>
                <w:color w:val="FF0000"/>
                <w:sz w:val="18"/>
                <w:szCs w:val="18"/>
              </w:rPr>
              <w:t>ненужное удалить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cantSplit/>
          <w:trHeight w:val="225"/>
        </w:trPr>
        <w:tc>
          <w:tcPr>
            <w:tcW w:w="1583" w:type="dxa"/>
            <w:gridSpan w:val="5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</w:t>
            </w:r>
          </w:p>
        </w:tc>
        <w:tc>
          <w:tcPr>
            <w:tcW w:w="5647" w:type="dxa"/>
            <w:gridSpan w:val="10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2694" w:type="dxa"/>
            <w:gridSpan w:val="7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Команда (обл., край, респ.)</w:t>
            </w:r>
          </w:p>
        </w:tc>
        <w:tc>
          <w:tcPr>
            <w:tcW w:w="5245" w:type="dxa"/>
            <w:gridSpan w:val="9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Разряд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7A1F98" w:rsidTr="005568C1">
        <w:trPr>
          <w:cantSplit/>
          <w:trHeight w:val="405"/>
        </w:trPr>
        <w:tc>
          <w:tcPr>
            <w:tcW w:w="1560" w:type="dxa"/>
            <w:gridSpan w:val="4"/>
            <w:tcBorders>
              <w:lef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Тренеры</w:t>
            </w:r>
          </w:p>
        </w:tc>
        <w:tc>
          <w:tcPr>
            <w:tcW w:w="6379" w:type="dxa"/>
            <w:gridSpan w:val="12"/>
            <w:tcBorders>
              <w:bottom w:val="single" w:sz="4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Дополнения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color w:val="FF0000"/>
                <w:sz w:val="18"/>
                <w:szCs w:val="18"/>
              </w:rPr>
              <w:t>лично</w:t>
            </w:r>
            <w:r>
              <w:rPr>
                <w:i/>
                <w:color w:val="000000"/>
                <w:sz w:val="18"/>
                <w:szCs w:val="18"/>
              </w:rPr>
              <w:t>)</w:t>
            </w:r>
          </w:p>
        </w:tc>
      </w:tr>
      <w:tr w:rsidR="007A1F98" w:rsidTr="005568C1">
        <w:trPr>
          <w:trHeight w:val="464"/>
        </w:trPr>
        <w:tc>
          <w:tcPr>
            <w:tcW w:w="10348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Заполняется судьёй на взвешивании: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Подтверждение спортивной квалификации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антидопингового сертификата спортсмена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заявления о неупотреблении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антидопинговых сертификатов тренеров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trHeight w:val="338"/>
        </w:trPr>
        <w:tc>
          <w:tcPr>
            <w:tcW w:w="411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страховки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несовершеннолетних согласие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Собственный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 подход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r>
              <w:rPr>
                <w:b/>
                <w:color w:val="000000"/>
                <w:sz w:val="22"/>
                <w:szCs w:val="22"/>
              </w:rPr>
              <w:t>спортсмена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 его представителя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</w:p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старшего</w:t>
            </w:r>
            <w:r>
              <w:rPr>
                <w:color w:val="000000"/>
                <w:sz w:val="22"/>
                <w:szCs w:val="22"/>
              </w:rPr>
              <w:t xml:space="preserve"> судьи</w:t>
            </w:r>
          </w:p>
        </w:tc>
      </w:tr>
      <w:tr w:rsidR="007A1F98" w:rsidTr="005568C1">
        <w:trPr>
          <w:cantSplit/>
        </w:trPr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Приседание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Тяга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A1F98" w:rsidTr="005568C1">
        <w:trPr>
          <w:trHeight w:val="68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F98" w:rsidRDefault="007A1F98" w:rsidP="0055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C6278" w:rsidRDefault="00FC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4"/>
          <w:szCs w:val="4"/>
          <w:u w:val="single"/>
        </w:rPr>
      </w:pPr>
    </w:p>
    <w:sectPr w:rsidR="00FC6278">
      <w:pgSz w:w="11906" w:h="16838"/>
      <w:pgMar w:top="283" w:right="566" w:bottom="283" w:left="96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78"/>
    <w:rsid w:val="007A1F98"/>
    <w:rsid w:val="007D1D4A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B97C"/>
  <w15:docId w15:val="{18E39CA4-0659-4466-88D1-345EFF48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ind w:left="-567" w:firstLine="709"/>
    </w:pPr>
    <w:rPr>
      <w:b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pPr>
      <w:keepNext/>
      <w:ind w:firstLine="720"/>
      <w:outlineLvl w:val="3"/>
    </w:pPr>
    <w:rPr>
      <w:rFonts w:ascii="SchoolBook" w:hAnsi="SchoolBook"/>
      <w:b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7V7uQpqLZlllxYI11d5LDPkWw==">CgMxLjA4AHIhMVBaVkVLS2lwZTVWVllueDktMWkwbDJKRUM0OWJlb1hu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5821</Words>
  <Characters>33184</Characters>
  <Application>Microsoft Office Word</Application>
  <DocSecurity>0</DocSecurity>
  <Lines>276</Lines>
  <Paragraphs>77</Paragraphs>
  <ScaleCrop>false</ScaleCrop>
  <Company/>
  <LinksUpToDate>false</LinksUpToDate>
  <CharactersWithSpaces>38928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Матишинец</cp:lastModifiedBy>
  <cp:revision>5</cp:revision>
  <dcterms:created xsi:type="dcterms:W3CDTF">2021-10-28T20:58:00Z</dcterms:created>
  <dcterms:modified xsi:type="dcterms:W3CDTF">2024-09-16T07:10:00Z</dcterms:modified>
</cp:coreProperties>
</file>